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EC85" w14:textId="77777777" w:rsidR="00DC5997" w:rsidRDefault="00DC5997">
      <w:pPr>
        <w:pStyle w:val="Standard"/>
        <w:rPr>
          <w:rFonts w:ascii="Helvetica" w:hAnsi="Helvetica"/>
          <w:sz w:val="44"/>
          <w:szCs w:val="44"/>
        </w:rPr>
      </w:pPr>
    </w:p>
    <w:p w14:paraId="743F68BB" w14:textId="77777777" w:rsidR="00DC5997" w:rsidRDefault="00DC5997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3FA1B389" w14:textId="77777777" w:rsidR="00DC5997" w:rsidRDefault="00DC5997">
      <w:pPr>
        <w:pStyle w:val="Standard"/>
        <w:jc w:val="center"/>
        <w:rPr>
          <w:rFonts w:ascii="Helvetica Neue" w:hAnsi="Helvetica Neue" w:hint="eastAsia"/>
          <w:b/>
          <w:sz w:val="56"/>
          <w:szCs w:val="56"/>
        </w:rPr>
      </w:pPr>
    </w:p>
    <w:p w14:paraId="3971744C" w14:textId="77777777" w:rsidR="00DC5997" w:rsidRDefault="00DC5997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5087662B" w14:textId="77777777" w:rsidR="00DC5997" w:rsidRDefault="00DC5997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7567624C" w14:textId="77777777" w:rsidR="00DC5997" w:rsidRDefault="00DC5997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1A330648" w14:textId="77777777" w:rsidR="00DC5997" w:rsidRDefault="008A7F14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Internal Audit Report</w:t>
      </w:r>
    </w:p>
    <w:p w14:paraId="3284B79F" w14:textId="77777777" w:rsidR="00DC5997" w:rsidRDefault="00DC5997">
      <w:pPr>
        <w:pStyle w:val="Standard"/>
        <w:jc w:val="center"/>
        <w:rPr>
          <w:rFonts w:ascii="Arial" w:hAnsi="Arial"/>
          <w:sz w:val="32"/>
          <w:szCs w:val="32"/>
        </w:rPr>
      </w:pPr>
    </w:p>
    <w:p w14:paraId="288522D5" w14:textId="77777777" w:rsidR="00DC5997" w:rsidRDefault="008A7F14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</w:t>
      </w:r>
    </w:p>
    <w:p w14:paraId="16961794" w14:textId="77777777" w:rsidR="00DC5997" w:rsidRDefault="008A7F14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Brampton and Oxnead Parish Council</w:t>
      </w:r>
    </w:p>
    <w:p w14:paraId="17134636" w14:textId="77777777" w:rsidR="00DC5997" w:rsidRDefault="00DC5997">
      <w:pPr>
        <w:pStyle w:val="Standard"/>
        <w:jc w:val="center"/>
        <w:rPr>
          <w:rFonts w:ascii="Arial" w:hAnsi="Arial"/>
          <w:sz w:val="32"/>
          <w:szCs w:val="32"/>
        </w:rPr>
      </w:pPr>
    </w:p>
    <w:p w14:paraId="597936FE" w14:textId="52F235E2" w:rsidR="00DC5997" w:rsidRDefault="008A7F14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Financial Year 20</w:t>
      </w:r>
      <w:r w:rsidR="000B04A3">
        <w:rPr>
          <w:rFonts w:ascii="Arial" w:hAnsi="Arial"/>
          <w:sz w:val="32"/>
          <w:szCs w:val="32"/>
        </w:rPr>
        <w:t>18-19</w:t>
      </w:r>
    </w:p>
    <w:p w14:paraId="1A3FA304" w14:textId="77777777" w:rsidR="00DC5997" w:rsidRDefault="00DC5997">
      <w:pPr>
        <w:pStyle w:val="Standard"/>
        <w:jc w:val="center"/>
        <w:rPr>
          <w:rFonts w:ascii="Arial" w:hAnsi="Arial"/>
          <w:sz w:val="32"/>
          <w:szCs w:val="32"/>
        </w:rPr>
      </w:pPr>
    </w:p>
    <w:p w14:paraId="33A41ED8" w14:textId="77777777" w:rsidR="00DC5997" w:rsidRDefault="00DC5997">
      <w:pPr>
        <w:pStyle w:val="Standard"/>
        <w:jc w:val="center"/>
        <w:rPr>
          <w:rFonts w:ascii="Arial" w:hAnsi="Arial"/>
          <w:sz w:val="32"/>
          <w:szCs w:val="32"/>
        </w:rPr>
      </w:pPr>
    </w:p>
    <w:p w14:paraId="3A401744" w14:textId="77777777" w:rsidR="00DC5997" w:rsidRDefault="00DC5997">
      <w:pPr>
        <w:pStyle w:val="Standard"/>
        <w:jc w:val="center"/>
        <w:rPr>
          <w:rFonts w:ascii="Arial" w:hAnsi="Arial"/>
          <w:sz w:val="32"/>
          <w:szCs w:val="32"/>
        </w:rPr>
      </w:pPr>
    </w:p>
    <w:p w14:paraId="47C95A87" w14:textId="77777777" w:rsidR="00DC5997" w:rsidRDefault="00DC599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2A2CA2F" w14:textId="77777777" w:rsidR="00DC5997" w:rsidRDefault="00DC599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0A331816" w14:textId="77777777" w:rsidR="00DC5997" w:rsidRDefault="00DC599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652FC182" w14:textId="77777777" w:rsidR="00DC5997" w:rsidRDefault="008A7F14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Prepared by</w:t>
      </w:r>
    </w:p>
    <w:p w14:paraId="741F76EF" w14:textId="77777777" w:rsidR="00DC5997" w:rsidRDefault="008A7F14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 M Calvert</w:t>
      </w:r>
    </w:p>
    <w:p w14:paraId="76229F70" w14:textId="7BDA45D5" w:rsidR="00DC5997" w:rsidRDefault="000B04A3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6</w:t>
      </w:r>
      <w:r w:rsidR="008A7F14">
        <w:rPr>
          <w:rFonts w:ascii="Arial" w:hAnsi="Arial"/>
          <w:sz w:val="28"/>
          <w:szCs w:val="28"/>
        </w:rPr>
        <w:t xml:space="preserve"> May 201</w:t>
      </w:r>
      <w:r w:rsidR="00E967C2">
        <w:rPr>
          <w:rFonts w:ascii="Arial" w:hAnsi="Arial"/>
          <w:sz w:val="28"/>
          <w:szCs w:val="28"/>
        </w:rPr>
        <w:t>9</w:t>
      </w:r>
      <w:bookmarkStart w:id="0" w:name="_GoBack"/>
      <w:bookmarkEnd w:id="0"/>
    </w:p>
    <w:p w14:paraId="294B8C31" w14:textId="77777777" w:rsidR="00DC5997" w:rsidRDefault="00DC5997">
      <w:pPr>
        <w:pStyle w:val="Standard"/>
        <w:jc w:val="center"/>
        <w:rPr>
          <w:rFonts w:ascii="Arial" w:hAnsi="Arial"/>
        </w:rPr>
      </w:pPr>
    </w:p>
    <w:p w14:paraId="524DFB0F" w14:textId="77777777" w:rsidR="00DC5997" w:rsidRDefault="00DC5997">
      <w:pPr>
        <w:pStyle w:val="Standard"/>
        <w:jc w:val="center"/>
        <w:rPr>
          <w:rFonts w:ascii="Helvetica Neue" w:hAnsi="Helvetica Neue" w:hint="eastAsia"/>
          <w:b/>
        </w:rPr>
      </w:pPr>
    </w:p>
    <w:p w14:paraId="14A53E53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2254C1C2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2899ED85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3439CA14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280A350A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2AA176F5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0F5D62EF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0CA91AB5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4E7247DA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113B5595" w14:textId="77777777" w:rsidR="00DC5997" w:rsidRDefault="00DC5997">
      <w:pPr>
        <w:pStyle w:val="Standard"/>
        <w:rPr>
          <w:rFonts w:ascii="Helvetica Neue" w:hAnsi="Helvetica Neue" w:hint="eastAsia"/>
          <w:b/>
        </w:rPr>
      </w:pPr>
    </w:p>
    <w:p w14:paraId="2C4EF15F" w14:textId="272FC89F" w:rsidR="00DC5997" w:rsidRDefault="008A7F14">
      <w:pPr>
        <w:pStyle w:val="Standard"/>
        <w:pageBreakBefore/>
        <w:rPr>
          <w:rFonts w:ascii="Arial" w:hAnsi="Arial"/>
        </w:rPr>
      </w:pPr>
      <w:r>
        <w:rPr>
          <w:rFonts w:ascii="Arial" w:hAnsi="Arial"/>
        </w:rPr>
        <w:lastRenderedPageBreak/>
        <w:t>I have completed an internal audit of the accounts for Brampton and Oxnead Parish Council for the year ending 31 March 201</w:t>
      </w:r>
      <w:r w:rsidR="00E86D02">
        <w:rPr>
          <w:rFonts w:ascii="Arial" w:hAnsi="Arial"/>
        </w:rPr>
        <w:t>9</w:t>
      </w:r>
      <w:r>
        <w:rPr>
          <w:rFonts w:ascii="Arial" w:hAnsi="Arial"/>
        </w:rPr>
        <w:t>.</w:t>
      </w:r>
    </w:p>
    <w:p w14:paraId="6B8EA4D9" w14:textId="77777777" w:rsidR="00DC5997" w:rsidRDefault="00DC5997">
      <w:pPr>
        <w:pStyle w:val="Body"/>
        <w:rPr>
          <w:rFonts w:ascii="Arial" w:hAnsi="Arial"/>
          <w:sz w:val="24"/>
          <w:szCs w:val="24"/>
        </w:rPr>
      </w:pPr>
    </w:p>
    <w:p w14:paraId="5A5702C8" w14:textId="1BC5C098" w:rsidR="00DC5997" w:rsidRDefault="008A7F14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My findings are detailed below using the tests provided in the </w:t>
      </w:r>
      <w:r>
        <w:rPr>
          <w:rFonts w:ascii="Arial" w:hAnsi="Arial" w:cs="Arial"/>
          <w:color w:val="00000A"/>
          <w:sz w:val="24"/>
          <w:szCs w:val="24"/>
        </w:rPr>
        <w:t xml:space="preserve">Governance and Accountability for Smaller Authorities in </w:t>
      </w:r>
      <w:r w:rsidR="00B3439E">
        <w:rPr>
          <w:rFonts w:ascii="Arial" w:hAnsi="Arial" w:cs="Arial"/>
          <w:color w:val="00000A"/>
          <w:sz w:val="24"/>
          <w:szCs w:val="24"/>
        </w:rPr>
        <w:t>(</w:t>
      </w:r>
      <w:r>
        <w:rPr>
          <w:rFonts w:ascii="Arial" w:hAnsi="Arial" w:cs="Arial"/>
          <w:color w:val="00000A"/>
          <w:sz w:val="24"/>
          <w:szCs w:val="24"/>
        </w:rPr>
        <w:t>England</w:t>
      </w:r>
      <w:r w:rsidR="00B3439E">
        <w:rPr>
          <w:rFonts w:ascii="Arial" w:hAnsi="Arial" w:cs="Arial"/>
          <w:color w:val="00000A"/>
          <w:sz w:val="24"/>
          <w:szCs w:val="24"/>
        </w:rPr>
        <w:t xml:space="preserve">) </w:t>
      </w:r>
      <w:r>
        <w:rPr>
          <w:rFonts w:ascii="Arial" w:hAnsi="Arial" w:cs="Arial"/>
          <w:color w:val="00000A"/>
          <w:sz w:val="24"/>
          <w:szCs w:val="24"/>
        </w:rPr>
        <w:t>2018.</w:t>
      </w:r>
    </w:p>
    <w:p w14:paraId="3CDE8856" w14:textId="77777777" w:rsidR="00DC5997" w:rsidRDefault="00DC5997">
      <w:pPr>
        <w:pStyle w:val="Body"/>
        <w:rPr>
          <w:rFonts w:ascii="Arial" w:hAnsi="Arial" w:cs="Arial"/>
          <w:color w:val="00000A"/>
          <w:sz w:val="24"/>
          <w:szCs w:val="24"/>
        </w:rPr>
      </w:pPr>
    </w:p>
    <w:p w14:paraId="402121EF" w14:textId="77777777" w:rsidR="00DC5997" w:rsidRDefault="008A7F14">
      <w:pPr>
        <w:pStyle w:val="Body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I would like to thank the Clerk/RFO for providing me with the information required for the Internal Audit.</w:t>
      </w:r>
    </w:p>
    <w:p w14:paraId="521FADBB" w14:textId="77777777" w:rsidR="00DC5997" w:rsidRDefault="00DC5997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4288"/>
        <w:gridCol w:w="3333"/>
      </w:tblGrid>
      <w:tr w:rsidR="00DC5997" w14:paraId="3BC5BB73" w14:textId="77777777">
        <w:trPr>
          <w:trHeight w:val="303"/>
          <w:tblHeader/>
        </w:trPr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CBF5" w14:textId="77777777" w:rsidR="00DC5997" w:rsidRDefault="008A7F14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Internal control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347E" w14:textId="77777777" w:rsidR="00DC5997" w:rsidRDefault="008A7F14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B258" w14:textId="77777777" w:rsidR="00DC5997" w:rsidRDefault="008A7F14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Observations</w:t>
            </w:r>
          </w:p>
        </w:tc>
      </w:tr>
      <w:tr w:rsidR="00DC5997" w14:paraId="658A3354" w14:textId="77777777">
        <w:trPr>
          <w:trHeight w:val="603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10A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bookkeeping</w:t>
            </w:r>
          </w:p>
        </w:tc>
        <w:tc>
          <w:tcPr>
            <w:tcW w:w="42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BE3F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maintained and up to date?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B54" w14:textId="77777777" w:rsidR="00DC5997" w:rsidRPr="00542E4C" w:rsidRDefault="008A7F14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 xml:space="preserve">Yes </w:t>
            </w:r>
            <w:r w:rsidRPr="00542E4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DC5997" w14:paraId="1E1227FB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181A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573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arithmetically correct?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B48C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35EA8575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9D87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199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regularly balanced?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024" w14:textId="62A65E08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 xml:space="preserve">Yes  </w:t>
            </w:r>
          </w:p>
          <w:p w14:paraId="21B8498E" w14:textId="77777777" w:rsidR="00DC5997" w:rsidRPr="00542E4C" w:rsidRDefault="00DC5997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DC5997" w14:paraId="76DC5144" w14:textId="77777777">
        <w:trPr>
          <w:trHeight w:val="305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AE2D" w14:textId="77777777" w:rsidR="00DC5997" w:rsidRDefault="008A7F1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Orders, Financial Regulations and payment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B191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council formally adopted Standing Orders and Financial Regulations?</w:t>
            </w:r>
          </w:p>
          <w:p w14:paraId="5274CA83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E9D4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74091D18" w14:textId="77777777">
        <w:trPr>
          <w:trHeight w:val="446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8314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8D54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Standing Orders last reviewed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B1E" w14:textId="2F7AA579" w:rsidR="00DC5997" w:rsidRPr="00820269" w:rsidRDefault="008A7F14">
            <w:pPr>
              <w:pStyle w:val="Textbody"/>
              <w:rPr>
                <w:rFonts w:ascii="Arial" w:hAnsi="Arial"/>
                <w:color w:val="auto"/>
              </w:rPr>
            </w:pPr>
            <w:r w:rsidRPr="00820269">
              <w:rPr>
                <w:rFonts w:ascii="Arial" w:hAnsi="Arial"/>
                <w:color w:val="auto"/>
              </w:rPr>
              <w:t xml:space="preserve">September 2010  </w:t>
            </w:r>
          </w:p>
          <w:p w14:paraId="0F2AECB9" w14:textId="495D6A96" w:rsidR="001426B3" w:rsidRPr="00820269" w:rsidRDefault="001426B3">
            <w:pPr>
              <w:pStyle w:val="Textbody"/>
              <w:rPr>
                <w:rFonts w:ascii="Arial" w:hAnsi="Arial"/>
                <w:b/>
                <w:color w:val="auto"/>
              </w:rPr>
            </w:pPr>
            <w:r w:rsidRPr="00820269">
              <w:rPr>
                <w:rFonts w:ascii="Arial" w:hAnsi="Arial"/>
                <w:b/>
                <w:color w:val="auto"/>
              </w:rPr>
              <w:t xml:space="preserve">It is strongly recommended that these are reviewed </w:t>
            </w:r>
            <w:r w:rsidR="00B3439E">
              <w:rPr>
                <w:rFonts w:ascii="Arial" w:hAnsi="Arial"/>
                <w:b/>
                <w:color w:val="auto"/>
              </w:rPr>
              <w:t>and updated as soon as possible</w:t>
            </w:r>
          </w:p>
          <w:p w14:paraId="4B14B24D" w14:textId="77777777" w:rsidR="00DC5997" w:rsidRPr="00820269" w:rsidRDefault="00DC5997">
            <w:pPr>
              <w:pStyle w:val="Textbody"/>
              <w:rPr>
                <w:rFonts w:ascii="Arial" w:hAnsi="Arial"/>
                <w:color w:val="auto"/>
              </w:rPr>
            </w:pPr>
          </w:p>
        </w:tc>
      </w:tr>
      <w:tr w:rsidR="00DC5997" w14:paraId="5B586FF6" w14:textId="77777777">
        <w:trPr>
          <w:trHeight w:val="518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1BDB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570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Financial Regulations last reviewed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A9C4" w14:textId="6D7C11CE" w:rsidR="00DC5997" w:rsidRPr="00820269" w:rsidRDefault="008A7F14">
            <w:pPr>
              <w:pStyle w:val="Textbody"/>
              <w:rPr>
                <w:rFonts w:ascii="Arial" w:hAnsi="Arial"/>
                <w:color w:val="auto"/>
              </w:rPr>
            </w:pPr>
            <w:r w:rsidRPr="00820269">
              <w:rPr>
                <w:rFonts w:ascii="Arial" w:hAnsi="Arial"/>
                <w:color w:val="auto"/>
              </w:rPr>
              <w:t>December 2010</w:t>
            </w:r>
          </w:p>
          <w:p w14:paraId="4BC40DFC" w14:textId="4F5C206D" w:rsidR="00820269" w:rsidRPr="00820269" w:rsidRDefault="00B3439E">
            <w:pPr>
              <w:pStyle w:val="Textbody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as</w:t>
            </w:r>
            <w:r w:rsidR="00820269" w:rsidRPr="00820269">
              <w:rPr>
                <w:rFonts w:ascii="Arial" w:hAnsi="Arial"/>
                <w:b/>
                <w:color w:val="auto"/>
              </w:rPr>
              <w:t xml:space="preserve"> above </w:t>
            </w:r>
          </w:p>
          <w:p w14:paraId="46FFB891" w14:textId="77777777" w:rsidR="00DC5997" w:rsidRPr="00820269" w:rsidRDefault="00DC5997">
            <w:pPr>
              <w:pStyle w:val="Textbody"/>
              <w:rPr>
                <w:rFonts w:ascii="Arial" w:hAnsi="Arial"/>
                <w:color w:val="auto"/>
              </w:rPr>
            </w:pPr>
          </w:p>
        </w:tc>
      </w:tr>
      <w:tr w:rsidR="00DC5997" w14:paraId="1447CAF3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0FAC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3B7C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Responsible finance officer been appointed with specific duties?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E394" w14:textId="231473AC" w:rsidR="00DC5997" w:rsidRPr="00542E4C" w:rsidRDefault="008A7F14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  <w:r w:rsidR="00542E4C">
              <w:rPr>
                <w:rFonts w:ascii="Arial" w:hAnsi="Arial" w:cs="Arial"/>
                <w:bCs/>
                <w:color w:val="auto"/>
              </w:rPr>
              <w:t xml:space="preserve"> - </w:t>
            </w:r>
            <w:r w:rsidR="00542E4C" w:rsidRPr="00542E4C">
              <w:rPr>
                <w:rFonts w:ascii="Arial" w:hAnsi="Arial" w:cs="Arial"/>
                <w:bCs/>
                <w:color w:val="auto"/>
              </w:rPr>
              <w:t xml:space="preserve">Contract of Employment and Financial Regulations </w:t>
            </w:r>
          </w:p>
          <w:p w14:paraId="2A97954F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C5997" w14:paraId="06A69122" w14:textId="77777777">
        <w:trPr>
          <w:trHeight w:val="898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7830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8DD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items or services above the de </w:t>
            </w:r>
            <w:proofErr w:type="spellStart"/>
            <w:r>
              <w:rPr>
                <w:rFonts w:ascii="Arial" w:hAnsi="Arial" w:cs="Arial"/>
              </w:rPr>
              <w:t>minimus</w:t>
            </w:r>
            <w:proofErr w:type="spellEnd"/>
            <w:r>
              <w:rPr>
                <w:rFonts w:ascii="Arial" w:hAnsi="Arial" w:cs="Arial"/>
              </w:rPr>
              <w:t xml:space="preserve"> amount been competitively purchased?</w:t>
            </w:r>
          </w:p>
          <w:p w14:paraId="61CA9173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DDE4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</w:p>
          <w:p w14:paraId="745F49FE" w14:textId="623F6107" w:rsidR="00DC5997" w:rsidRPr="00E86D02" w:rsidRDefault="00B3439E">
            <w:pPr>
              <w:pStyle w:val="Standard"/>
              <w:rPr>
                <w:rFonts w:ascii="Arial" w:hAnsi="Arial" w:cs="Arial"/>
                <w:color w:val="FF0000"/>
              </w:rPr>
            </w:pPr>
            <w:r w:rsidRPr="00B3439E">
              <w:rPr>
                <w:rFonts w:ascii="Arial" w:hAnsi="Arial" w:cs="Arial"/>
                <w:color w:val="auto"/>
              </w:rPr>
              <w:t>N/A</w:t>
            </w:r>
          </w:p>
        </w:tc>
      </w:tr>
      <w:tr w:rsidR="00DC5997" w14:paraId="7393F22C" w14:textId="77777777">
        <w:trPr>
          <w:trHeight w:val="104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8292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DDDF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payments in the cashbook supported by purchase orders, invoices, authorised and </w:t>
            </w:r>
            <w:proofErr w:type="spellStart"/>
            <w:r>
              <w:rPr>
                <w:rFonts w:ascii="Arial" w:hAnsi="Arial" w:cs="Arial"/>
              </w:rPr>
              <w:t>minuted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B51D" w14:textId="77777777" w:rsidR="00DC5997" w:rsidRPr="00E86D02" w:rsidRDefault="008A7F14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1D4F01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77D978E2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7D9F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E525" w14:textId="77777777" w:rsidR="00DC5997" w:rsidRDefault="008A7F14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Have legal powers been identified for purchases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FDF4" w14:textId="77777777" w:rsidR="00DC5997" w:rsidRPr="00E86D02" w:rsidRDefault="00DC5997">
            <w:pPr>
              <w:pStyle w:val="Standard"/>
              <w:rPr>
                <w:rFonts w:ascii="Arial" w:hAnsi="Arial" w:cs="Arial"/>
                <w:color w:val="FF0000"/>
              </w:rPr>
            </w:pPr>
          </w:p>
          <w:p w14:paraId="4F8336C8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C5997" w14:paraId="5734AE65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7B52" w14:textId="77777777" w:rsidR="00BA7717" w:rsidRDefault="00BA7717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F77F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VAT on payments been identified, recorded and reclaimed?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2C5C" w14:textId="7177B562" w:rsidR="00DC5997" w:rsidRPr="001D4F01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1D4F01">
              <w:rPr>
                <w:rFonts w:ascii="Arial" w:hAnsi="Arial" w:cs="Arial"/>
                <w:color w:val="auto"/>
              </w:rPr>
              <w:t>VAT paid in 201</w:t>
            </w:r>
            <w:r w:rsidR="008313F8" w:rsidRPr="001D4F01">
              <w:rPr>
                <w:rFonts w:ascii="Arial" w:hAnsi="Arial" w:cs="Arial"/>
                <w:color w:val="auto"/>
              </w:rPr>
              <w:t>6</w:t>
            </w:r>
            <w:r w:rsidRPr="001D4F01">
              <w:rPr>
                <w:rFonts w:ascii="Arial" w:hAnsi="Arial" w:cs="Arial"/>
                <w:color w:val="auto"/>
              </w:rPr>
              <w:t>-</w:t>
            </w:r>
            <w:r w:rsidR="001D4F01">
              <w:rPr>
                <w:rFonts w:ascii="Arial" w:hAnsi="Arial" w:cs="Arial"/>
                <w:color w:val="auto"/>
              </w:rPr>
              <w:t xml:space="preserve"> Nov</w:t>
            </w:r>
            <w:r w:rsidRPr="001D4F01">
              <w:rPr>
                <w:rFonts w:ascii="Arial" w:hAnsi="Arial" w:cs="Arial"/>
                <w:color w:val="auto"/>
              </w:rPr>
              <w:t xml:space="preserve">18 </w:t>
            </w:r>
            <w:r w:rsidR="008313F8" w:rsidRPr="001D4F01">
              <w:rPr>
                <w:rFonts w:ascii="Arial" w:hAnsi="Arial" w:cs="Arial"/>
                <w:color w:val="auto"/>
              </w:rPr>
              <w:t>has been</w:t>
            </w:r>
            <w:r w:rsidRPr="001D4F01">
              <w:rPr>
                <w:rFonts w:ascii="Arial" w:hAnsi="Arial" w:cs="Arial"/>
                <w:color w:val="auto"/>
              </w:rPr>
              <w:t xml:space="preserve"> reclaimed</w:t>
            </w:r>
            <w:r w:rsidR="001D4F01" w:rsidRPr="001D4F01">
              <w:rPr>
                <w:rFonts w:ascii="Arial" w:hAnsi="Arial" w:cs="Arial"/>
                <w:color w:val="auto"/>
              </w:rPr>
              <w:t xml:space="preserve"> and refunded</w:t>
            </w:r>
            <w:r w:rsidR="005205D8">
              <w:rPr>
                <w:rFonts w:ascii="Arial" w:hAnsi="Arial" w:cs="Arial"/>
                <w:color w:val="auto"/>
              </w:rPr>
              <w:t xml:space="preserve">.  </w:t>
            </w:r>
          </w:p>
        </w:tc>
      </w:tr>
      <w:tr w:rsidR="00DC5997" w14:paraId="0E748A24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4F7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7D4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s137 expenditure separately recorded and within statutory limits?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62C3" w14:textId="77777777" w:rsidR="00DC5997" w:rsidRPr="001D4F01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1D4F01">
              <w:rPr>
                <w:rFonts w:ascii="Arial" w:hAnsi="Arial" w:cs="Arial"/>
                <w:color w:val="auto"/>
              </w:rPr>
              <w:t>N/A</w:t>
            </w:r>
          </w:p>
        </w:tc>
      </w:tr>
      <w:tr w:rsidR="00DC5997" w14:paraId="1A4FFE18" w14:textId="77777777">
        <w:trPr>
          <w:trHeight w:val="68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3C81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E7E4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S137 payments been approved and included in the minutes as such?</w:t>
            </w:r>
          </w:p>
          <w:p w14:paraId="505A1D8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75B9" w14:textId="77777777" w:rsidR="00DC5997" w:rsidRPr="001D4F01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1D4F01">
              <w:rPr>
                <w:rFonts w:ascii="Arial" w:hAnsi="Arial" w:cs="Arial"/>
                <w:color w:val="auto"/>
              </w:rPr>
              <w:t>No S137 payments made</w:t>
            </w:r>
          </w:p>
        </w:tc>
      </w:tr>
      <w:tr w:rsidR="00DC5997" w14:paraId="5754C087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7E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 arrangements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F456" w14:textId="77777777" w:rsidR="00DC5997" w:rsidRPr="00B3439E" w:rsidRDefault="008A7F14">
            <w:pPr>
              <w:pStyle w:val="TableStyle2"/>
              <w:rPr>
                <w:rFonts w:ascii="Arial" w:hAnsi="Arial" w:cs="Arial"/>
                <w:color w:val="auto"/>
              </w:rPr>
            </w:pPr>
            <w:r w:rsidRPr="00B3439E">
              <w:rPr>
                <w:rFonts w:ascii="Arial" w:hAnsi="Arial" w:cs="Arial"/>
                <w:color w:val="auto"/>
              </w:rPr>
              <w:t>Does a review of the minutes identify any unusual financial activity?</w:t>
            </w:r>
          </w:p>
          <w:p w14:paraId="38F3346D" w14:textId="77777777" w:rsidR="00DC5997" w:rsidRPr="00B3439E" w:rsidRDefault="00DC5997">
            <w:pPr>
              <w:pStyle w:val="TableStyle2"/>
              <w:rPr>
                <w:rFonts w:ascii="Arial" w:hAnsi="Arial" w:cs="Arial"/>
                <w:color w:val="auto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0161" w14:textId="128038CB" w:rsidR="00DC5997" w:rsidRPr="00B3439E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B3439E">
              <w:rPr>
                <w:rFonts w:ascii="Arial" w:hAnsi="Arial" w:cs="Arial"/>
                <w:color w:val="auto"/>
              </w:rPr>
              <w:t>No</w:t>
            </w:r>
            <w:r w:rsidR="001D4F01" w:rsidRPr="00B3439E">
              <w:rPr>
                <w:rFonts w:ascii="Arial" w:hAnsi="Arial" w:cs="Arial"/>
                <w:color w:val="auto"/>
              </w:rPr>
              <w:t xml:space="preserve">ne </w:t>
            </w:r>
            <w:r w:rsidR="00B3439E" w:rsidRPr="00B3439E">
              <w:rPr>
                <w:rFonts w:ascii="Arial" w:hAnsi="Arial" w:cs="Arial"/>
                <w:color w:val="auto"/>
              </w:rPr>
              <w:t>identified</w:t>
            </w:r>
          </w:p>
        </w:tc>
      </w:tr>
      <w:tr w:rsidR="00DC5997" w14:paraId="2C0A8B21" w14:textId="77777777">
        <w:trPr>
          <w:trHeight w:val="734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D029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9BEC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minutes record the council carrying out an annual risk assessment or review of their risk management scheme?</w:t>
            </w:r>
          </w:p>
          <w:p w14:paraId="152A7D3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08F5" w14:textId="77777777" w:rsidR="00DC5997" w:rsidRPr="002D348F" w:rsidRDefault="008A7F14">
            <w:pPr>
              <w:pStyle w:val="Standard"/>
              <w:rPr>
                <w:rFonts w:ascii="Arial" w:hAnsi="Arial" w:cs="Arial"/>
                <w:b/>
                <w:color w:val="FF0000"/>
              </w:rPr>
            </w:pPr>
            <w:r w:rsidRPr="002D348F">
              <w:rPr>
                <w:rFonts w:ascii="Arial" w:hAnsi="Arial" w:cs="Arial"/>
                <w:b/>
                <w:color w:val="auto"/>
              </w:rPr>
              <w:t>No – draft to be reviewed at next meeting</w:t>
            </w:r>
          </w:p>
        </w:tc>
      </w:tr>
      <w:tr w:rsidR="00DC5997" w14:paraId="63CD2513" w14:textId="77777777">
        <w:trPr>
          <w:trHeight w:val="598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2896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D3CB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insurance cover appropriate and adequate?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C94B" w14:textId="7FD2BFF0" w:rsidR="00DC5997" w:rsidRPr="00E86D02" w:rsidRDefault="00542E4C">
            <w:pPr>
              <w:pStyle w:val="Standard"/>
              <w:rPr>
                <w:rFonts w:ascii="Arial" w:hAnsi="Arial" w:cs="Arial"/>
                <w:color w:val="FF0000"/>
              </w:rPr>
            </w:pPr>
            <w:r w:rsidRPr="00542E4C">
              <w:rPr>
                <w:rFonts w:ascii="Arial" w:hAnsi="Arial" w:cs="Arial"/>
                <w:color w:val="auto"/>
              </w:rPr>
              <w:t xml:space="preserve">Assets to be reviewed prior to insurance renewal </w:t>
            </w:r>
            <w:r w:rsidR="00B3439E">
              <w:rPr>
                <w:rFonts w:ascii="Arial" w:hAnsi="Arial" w:cs="Arial"/>
                <w:color w:val="auto"/>
              </w:rPr>
              <w:t xml:space="preserve">in </w:t>
            </w:r>
            <w:r w:rsidRPr="00542E4C">
              <w:rPr>
                <w:rFonts w:ascii="Arial" w:hAnsi="Arial" w:cs="Arial"/>
                <w:color w:val="auto"/>
              </w:rPr>
              <w:t xml:space="preserve">2019 </w:t>
            </w:r>
          </w:p>
        </w:tc>
      </w:tr>
      <w:tr w:rsidR="00DC5997" w14:paraId="7FC27A24" w14:textId="77777777">
        <w:trPr>
          <w:trHeight w:val="598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3A25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7B07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internal financial controls documented and regularly reviewed?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905D" w14:textId="77777777" w:rsidR="00DC5997" w:rsidRPr="002D348F" w:rsidRDefault="008A7F14">
            <w:pPr>
              <w:pStyle w:val="Standard"/>
              <w:rPr>
                <w:rFonts w:ascii="Arial" w:hAnsi="Arial" w:cs="Arial"/>
                <w:b/>
                <w:color w:val="auto"/>
              </w:rPr>
            </w:pPr>
            <w:r w:rsidRPr="002D348F">
              <w:rPr>
                <w:rFonts w:ascii="Arial" w:hAnsi="Arial" w:cs="Arial"/>
                <w:b/>
                <w:color w:val="auto"/>
              </w:rPr>
              <w:t>No – draft to be reviewed at next meeting</w:t>
            </w:r>
          </w:p>
          <w:p w14:paraId="5A3A0AF0" w14:textId="77777777" w:rsidR="00DC5997" w:rsidRPr="002D348F" w:rsidRDefault="00DC5997">
            <w:pPr>
              <w:pStyle w:val="Standard"/>
              <w:rPr>
                <w:rFonts w:ascii="Arial" w:hAnsi="Arial" w:cs="Arial"/>
                <w:b/>
                <w:color w:val="FF0000"/>
              </w:rPr>
            </w:pPr>
          </w:p>
        </w:tc>
      </w:tr>
      <w:tr w:rsidR="00DC5997" w14:paraId="1C1A3495" w14:textId="77777777">
        <w:trPr>
          <w:trHeight w:val="932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B8E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Budgetary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5410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council prepared an annual budget in support of its precept and has this been </w:t>
            </w:r>
            <w:proofErr w:type="spellStart"/>
            <w:r>
              <w:rPr>
                <w:rFonts w:ascii="Arial" w:hAnsi="Arial" w:cs="Arial"/>
              </w:rPr>
              <w:t>minuted</w:t>
            </w:r>
            <w:proofErr w:type="spellEnd"/>
            <w:r>
              <w:rPr>
                <w:rFonts w:ascii="Arial" w:hAnsi="Arial" w:cs="Arial"/>
              </w:rPr>
              <w:t xml:space="preserve"> as being approved?</w:t>
            </w:r>
          </w:p>
          <w:p w14:paraId="1AF095DF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5E5C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  <w:p w14:paraId="2D3D19F9" w14:textId="1B8BB5E7" w:rsidR="00DC5997" w:rsidRPr="00E86D02" w:rsidRDefault="008A7F14" w:rsidP="00542E4C">
            <w:pPr>
              <w:pStyle w:val="Standard"/>
              <w:rPr>
                <w:rFonts w:ascii="Arial" w:hAnsi="Arial" w:cs="Arial"/>
                <w:color w:val="FF0000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  <w:r w:rsidRPr="00E86D0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C5997" w14:paraId="08ACFEBF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0AC7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352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precept been calculated from the budget and been approved?</w:t>
            </w:r>
          </w:p>
          <w:p w14:paraId="48270B17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41FB" w14:textId="77777777" w:rsidR="00DC5997" w:rsidRPr="00E86D02" w:rsidRDefault="008A7F14">
            <w:pPr>
              <w:pStyle w:val="Standard"/>
              <w:rPr>
                <w:rFonts w:ascii="Arial" w:hAnsi="Arial" w:cs="Arial"/>
                <w:color w:val="FF0000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120404AD" w14:textId="77777777">
        <w:trPr>
          <w:trHeight w:val="653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A094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3AA3" w14:textId="77777777" w:rsidR="00DC5997" w:rsidRPr="00542E4C" w:rsidRDefault="008A7F14">
            <w:pPr>
              <w:pStyle w:val="TableStyle2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Does the budget include an actual completed year?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5635" w14:textId="77777777" w:rsidR="00DC5997" w:rsidRPr="00542E4C" w:rsidRDefault="008A7F14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5D36C085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1705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012B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actual expenditure against budget regularly reported to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AD1B" w14:textId="41EA2048" w:rsidR="00DC5997" w:rsidRPr="00E86D02" w:rsidRDefault="00DC5997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</w:tr>
      <w:tr w:rsidR="00DC5997" w14:paraId="29DCE559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94BF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227A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significant unexplained variances from budget?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C673" w14:textId="1BD7E3A9" w:rsidR="00DC5997" w:rsidRPr="00542E4C" w:rsidRDefault="00542E4C" w:rsidP="00542E4C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r w:rsidRPr="00542E4C">
              <w:rPr>
                <w:rFonts w:ascii="Arial" w:hAnsi="Arial" w:cs="Arial"/>
                <w:bCs/>
                <w:color w:val="auto"/>
              </w:rPr>
              <w:t xml:space="preserve">No </w:t>
            </w:r>
          </w:p>
        </w:tc>
      </w:tr>
      <w:tr w:rsidR="00DC5997" w14:paraId="58441893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4A52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controls</w:t>
            </w:r>
          </w:p>
          <w:p w14:paraId="21CAEE1A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011D2BC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5724F39D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3FA2C014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61AF8FBD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272A22A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167FFDBE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27C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income properly recorded and promptly banked?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019F" w14:textId="77777777" w:rsidR="00DC5997" w:rsidRPr="00542E4C" w:rsidRDefault="00DC5997">
            <w:pPr>
              <w:pStyle w:val="Standard"/>
              <w:rPr>
                <w:rFonts w:ascii="Arial" w:hAnsi="Arial"/>
                <w:b/>
                <w:bCs/>
                <w:color w:val="auto"/>
              </w:rPr>
            </w:pPr>
          </w:p>
          <w:p w14:paraId="52C7DBB2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2CF34225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A23C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A1A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precept recorded agree to the Council Tax authority’s notification?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4770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542E4C">
              <w:rPr>
                <w:rFonts w:ascii="Arial" w:hAnsi="Arial" w:cs="Arial"/>
                <w:color w:val="auto"/>
                <w:lang w:val="en-GB" w:eastAsia="en-GB"/>
              </w:rPr>
              <w:t>Yes</w:t>
            </w:r>
          </w:p>
        </w:tc>
      </w:tr>
      <w:tr w:rsidR="00DC5997" w14:paraId="38A02C28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5099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B82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security controls over cash and near-cash adequate and effective?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71D7" w14:textId="77777777" w:rsidR="00DC5997" w:rsidRPr="00542E4C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  <w:lang w:val="en-GB" w:eastAsia="en-GB"/>
              </w:rPr>
            </w:pPr>
          </w:p>
          <w:p w14:paraId="62BAF043" w14:textId="77777777" w:rsidR="00DC5997" w:rsidRPr="00542E4C" w:rsidRDefault="008A7F14">
            <w:pPr>
              <w:pStyle w:val="Standard"/>
              <w:rPr>
                <w:rFonts w:ascii="Arial" w:hAnsi="Arial" w:cs="Arial"/>
                <w:b/>
                <w:bCs/>
                <w:color w:val="auto"/>
                <w:lang w:val="en-GB" w:eastAsia="en-GB"/>
              </w:rPr>
            </w:pPr>
            <w:r w:rsidRPr="00542E4C">
              <w:rPr>
                <w:rFonts w:ascii="Arial" w:hAnsi="Arial" w:cs="Arial"/>
                <w:color w:val="auto"/>
                <w:lang w:val="en-GB" w:eastAsia="en-GB"/>
              </w:rPr>
              <w:t>Yes</w:t>
            </w:r>
          </w:p>
        </w:tc>
      </w:tr>
      <w:tr w:rsidR="00DC5997" w14:paraId="44FCE271" w14:textId="77777777">
        <w:trPr>
          <w:trHeight w:val="743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D0FF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Petty cash procedures</w:t>
            </w:r>
          </w:p>
          <w:p w14:paraId="46C0B801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6A5FD175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3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all petty cash spent recorded and supported by VAT invoices/receipts?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778B" w14:textId="3F4DABC8" w:rsidR="00DC5997" w:rsidRPr="00542E4C" w:rsidRDefault="00B3439E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>
              <w:rPr>
                <w:rFonts w:ascii="Arial" w:hAnsi="Arial" w:cs="Arial"/>
                <w:color w:val="auto"/>
                <w:lang w:val="en-GB" w:eastAsia="en-GB"/>
              </w:rPr>
              <w:t>The Council does not operate a petty cash system</w:t>
            </w:r>
          </w:p>
        </w:tc>
      </w:tr>
      <w:tr w:rsidR="00DC5997" w14:paraId="38A301F6" w14:textId="77777777">
        <w:trPr>
          <w:trHeight w:val="77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E5D0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3174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petty cash expenditure reported to each council meeting?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279F" w14:textId="69D194BE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542E4C">
              <w:rPr>
                <w:rFonts w:ascii="Arial" w:hAnsi="Arial" w:cs="Arial"/>
                <w:color w:val="auto"/>
                <w:lang w:val="en-GB" w:eastAsia="en-GB"/>
              </w:rPr>
              <w:t>N/A</w:t>
            </w:r>
            <w:r w:rsidR="00B3439E">
              <w:rPr>
                <w:rFonts w:ascii="Arial" w:hAnsi="Arial" w:cs="Arial"/>
                <w:color w:val="auto"/>
                <w:lang w:val="en-GB" w:eastAsia="en-GB"/>
              </w:rPr>
              <w:t xml:space="preserve"> – see above </w:t>
            </w:r>
          </w:p>
        </w:tc>
      </w:tr>
      <w:tr w:rsidR="00DC5997" w14:paraId="58FF8F3E" w14:textId="77777777">
        <w:trPr>
          <w:trHeight w:val="77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164D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834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petty cash reimbursement carried out regularly?</w:t>
            </w:r>
          </w:p>
          <w:p w14:paraId="7455206C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CE64" w14:textId="02710B4F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542E4C">
              <w:rPr>
                <w:rFonts w:ascii="Arial" w:hAnsi="Arial" w:cs="Arial"/>
                <w:color w:val="auto"/>
                <w:lang w:val="en-GB" w:eastAsia="en-GB"/>
              </w:rPr>
              <w:t>N/A</w:t>
            </w:r>
            <w:r w:rsidR="00B3439E">
              <w:rPr>
                <w:rFonts w:ascii="Arial" w:hAnsi="Arial" w:cs="Arial"/>
                <w:color w:val="auto"/>
                <w:lang w:val="en-GB" w:eastAsia="en-GB"/>
              </w:rPr>
              <w:t xml:space="preserve"> – see above</w:t>
            </w:r>
          </w:p>
        </w:tc>
      </w:tr>
      <w:tr w:rsidR="00DC5997" w14:paraId="1E222E2C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3136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DB4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all employees have contracts of employment with clear terms and conditions?</w:t>
            </w:r>
          </w:p>
          <w:p w14:paraId="45C50E63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B7B8" w14:textId="4C3C0314" w:rsidR="00DC5997" w:rsidRDefault="00B3439E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The Clerk/RFO is the only employee – copy of contract on file </w:t>
            </w:r>
          </w:p>
          <w:p w14:paraId="4325D9D2" w14:textId="77777777" w:rsidR="00DC5997" w:rsidRPr="00E86D02" w:rsidRDefault="00DC5997" w:rsidP="00B3439E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C5997" w14:paraId="73A39C52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2281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848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salaries paid agree with those approved by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3A4F" w14:textId="29BEC7E9" w:rsidR="00DC5997" w:rsidRPr="00542E4C" w:rsidRDefault="00B3439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36E71C7B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FBC2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38F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salaries above the National Living Wage/Minimum Wage?</w:t>
            </w:r>
          </w:p>
          <w:p w14:paraId="461210E2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992D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4C1BC24E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58F3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39F2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other payments to employees reasonable and approved by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C053" w14:textId="77777777" w:rsidR="00DC5997" w:rsidRPr="00542E4C" w:rsidRDefault="008A7F14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542E4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14:paraId="6E22E799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56BFB286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0F90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F05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PAYE/NIC been properly operated by the council as an employer?</w:t>
            </w:r>
          </w:p>
          <w:p w14:paraId="3E98EC9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174E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1CDD7EEA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872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181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council maintain a register of all material assets owned or in its care?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469" w14:textId="77777777" w:rsidR="00DC5997" w:rsidRPr="00542E4C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  <w:shd w:val="clear" w:color="auto" w:fill="FFFF00"/>
              </w:rPr>
            </w:pPr>
          </w:p>
          <w:p w14:paraId="1B9ACDFF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571CBF61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9139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3D14" w14:textId="77777777" w:rsidR="00DC5997" w:rsidRDefault="008A7F14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Where appropriate, are these inspected annually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0E65" w14:textId="77777777" w:rsidR="00DC5997" w:rsidRPr="00542E4C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42E4C">
              <w:rPr>
                <w:rFonts w:ascii="Arial" w:hAnsi="Arial" w:cs="Arial"/>
                <w:color w:val="auto"/>
              </w:rPr>
              <w:t>Yes</w:t>
            </w:r>
          </w:p>
          <w:p w14:paraId="092B0246" w14:textId="77777777" w:rsidR="00DC5997" w:rsidRPr="00542E4C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5202F924" w14:textId="77777777" w:rsidR="00DC5997" w:rsidRPr="00542E4C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  <w:shd w:val="clear" w:color="auto" w:fill="FFFF00"/>
              </w:rPr>
            </w:pPr>
          </w:p>
        </w:tc>
      </w:tr>
      <w:tr w:rsidR="00DC5997" w14:paraId="50E7163F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DC43" w14:textId="77777777" w:rsidR="00BA7717" w:rsidRDefault="00BA7717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8A9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assets and Investments registers up to date?  When were these last reviewed?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4637" w14:textId="77777777" w:rsidR="00DC5997" w:rsidRPr="00B3439E" w:rsidRDefault="008A7F14">
            <w:pPr>
              <w:pStyle w:val="Standard"/>
              <w:rPr>
                <w:rFonts w:ascii="Arial" w:hAnsi="Arial" w:cs="Arial"/>
                <w:i/>
                <w:iCs/>
                <w:color w:val="auto"/>
              </w:rPr>
            </w:pPr>
            <w:r w:rsidRPr="00B3439E">
              <w:rPr>
                <w:rFonts w:ascii="Arial" w:hAnsi="Arial" w:cs="Arial"/>
                <w:color w:val="auto"/>
              </w:rPr>
              <w:t xml:space="preserve">Assets register is currently under review. </w:t>
            </w:r>
            <w:r w:rsidRPr="00B3439E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</w:p>
          <w:p w14:paraId="3C277603" w14:textId="77777777" w:rsidR="00DC5997" w:rsidRPr="00E86D02" w:rsidRDefault="00DC5997">
            <w:pPr>
              <w:pStyle w:val="Standard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DC5997" w14:paraId="1469592B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61D4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CDEB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asset insurance valuations agree with those in the asset register?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EB29" w14:textId="77777777" w:rsidR="00DC5997" w:rsidRPr="00E86D02" w:rsidRDefault="00DC5997" w:rsidP="00B3439E">
            <w:pPr>
              <w:pStyle w:val="Standard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DC5997" w14:paraId="4293CB2A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7D3F" w14:textId="77777777" w:rsidR="00DC5997" w:rsidRDefault="008A7F1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</w:t>
            </w:r>
          </w:p>
          <w:p w14:paraId="7D679D52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B0B3EEA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49794EAE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4DCC417A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2FF8BE1D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74A21B60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A011E99" w14:textId="77777777" w:rsidR="00DC5997" w:rsidRDefault="00DC5997">
            <w:pPr>
              <w:pStyle w:val="TableStyle2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9CA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bank reconciliation for each account and is this reported to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F6E0" w14:textId="77777777" w:rsidR="00DC5997" w:rsidRPr="00E86D02" w:rsidRDefault="008A7F14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5205D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07A69533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D14A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E53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bank reconciliation carried out regularly and in a timely fashion?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46F2" w14:textId="2A2FF164" w:rsidR="00DC5997" w:rsidRPr="00E86D02" w:rsidRDefault="005205D8">
            <w:pPr>
              <w:pStyle w:val="Standard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Yes</w:t>
            </w:r>
          </w:p>
        </w:tc>
      </w:tr>
      <w:tr w:rsidR="00DC5997" w14:paraId="15510EC3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6C7E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E2A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unexplained balancing entries in any reconciliation?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37EA" w14:textId="77777777" w:rsidR="00DC5997" w:rsidRPr="00E86D02" w:rsidRDefault="008A7F14">
            <w:pPr>
              <w:pStyle w:val="Standard"/>
              <w:rPr>
                <w:rFonts w:ascii="Arial" w:hAnsi="Arial" w:cs="Arial"/>
                <w:color w:val="FF0000"/>
              </w:rPr>
            </w:pPr>
            <w:r w:rsidRPr="005205D8">
              <w:rPr>
                <w:rFonts w:ascii="Arial" w:hAnsi="Arial" w:cs="Arial"/>
                <w:color w:val="auto"/>
              </w:rPr>
              <w:t>No</w:t>
            </w:r>
          </w:p>
        </w:tc>
      </w:tr>
      <w:tr w:rsidR="00DC5997" w14:paraId="4545A52F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00F7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F16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value of investments held summarised on the reconciliation?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B971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</w:p>
          <w:p w14:paraId="39D1EB88" w14:textId="0C4C4A5F" w:rsidR="00DC5997" w:rsidRPr="00E86D02" w:rsidRDefault="00DC5997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</w:tr>
      <w:tr w:rsidR="00DC5997" w14:paraId="08AFE45A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E1A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 procedures</w:t>
            </w:r>
          </w:p>
          <w:p w14:paraId="50848F60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087D3470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6901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year-end accounts prepared using the correct accounting </w:t>
            </w:r>
            <w:proofErr w:type="gramStart"/>
            <w:r>
              <w:rPr>
                <w:rFonts w:ascii="Arial" w:hAnsi="Arial" w:cs="Arial"/>
              </w:rPr>
              <w:t>basis  -</w:t>
            </w:r>
            <w:proofErr w:type="gramEnd"/>
            <w:r>
              <w:rPr>
                <w:rFonts w:ascii="Arial" w:hAnsi="Arial" w:cs="Arial"/>
              </w:rPr>
              <w:t xml:space="preserve"> Receipts and Payments?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DEF4" w14:textId="3FA25F34" w:rsidR="00DC5997" w:rsidRPr="00E86D02" w:rsidRDefault="008A7F14">
            <w:pPr>
              <w:pStyle w:val="Standard"/>
              <w:rPr>
                <w:rFonts w:ascii="Arial" w:hAnsi="Arial" w:cs="Arial"/>
                <w:color w:val="FF0000"/>
              </w:rPr>
            </w:pPr>
            <w:r w:rsidRPr="005205D8">
              <w:rPr>
                <w:rFonts w:ascii="Arial" w:hAnsi="Arial" w:cs="Arial"/>
                <w:color w:val="auto"/>
              </w:rPr>
              <w:t>Yes</w:t>
            </w:r>
            <w:r w:rsidR="005205D8" w:rsidRPr="005205D8">
              <w:rPr>
                <w:rFonts w:ascii="Arial" w:hAnsi="Arial" w:cs="Arial"/>
                <w:color w:val="auto"/>
              </w:rPr>
              <w:t xml:space="preserve"> – Receipts and Payments</w:t>
            </w:r>
          </w:p>
        </w:tc>
      </w:tr>
      <w:tr w:rsidR="00DC5997" w14:paraId="2383BBC8" w14:textId="77777777">
        <w:trPr>
          <w:trHeight w:val="482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FC87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AADA" w14:textId="77777777" w:rsidR="00DC5997" w:rsidRPr="005205D8" w:rsidRDefault="008A7F14">
            <w:pPr>
              <w:pStyle w:val="TableStyle2"/>
              <w:rPr>
                <w:rFonts w:ascii="Arial" w:hAnsi="Arial" w:cs="Arial"/>
                <w:color w:val="auto"/>
              </w:rPr>
            </w:pPr>
            <w:r w:rsidRPr="005205D8">
              <w:rPr>
                <w:rFonts w:ascii="Arial" w:hAnsi="Arial" w:cs="Arial"/>
                <w:color w:val="auto"/>
              </w:rPr>
              <w:t>Do accounts agree with the cash book?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1E93" w14:textId="77777777" w:rsidR="00DC5997" w:rsidRPr="005205D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205D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04B332F0" w14:textId="77777777">
        <w:trPr>
          <w:trHeight w:val="653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9AFC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7947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year-end bank reconciliation been undertaken?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0CA" w14:textId="77777777" w:rsidR="00DC5997" w:rsidRPr="00E86D02" w:rsidRDefault="008A7F14">
            <w:pPr>
              <w:pStyle w:val="Standard"/>
              <w:rPr>
                <w:rFonts w:ascii="Arial" w:hAnsi="Arial" w:cs="Arial"/>
                <w:color w:val="FF0000"/>
              </w:rPr>
            </w:pPr>
            <w:r w:rsidRPr="005205D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30046B7B" w14:textId="77777777">
        <w:trPr>
          <w:trHeight w:val="671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D496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6F8E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audit trail from underlying financial records to the accounts?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9E76" w14:textId="77777777" w:rsidR="00DC5997" w:rsidRPr="005205D8" w:rsidRDefault="008A7F14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5205D8">
              <w:rPr>
                <w:rFonts w:ascii="Arial" w:hAnsi="Arial" w:cs="Arial"/>
                <w:color w:val="auto"/>
              </w:rPr>
              <w:t>Yes</w:t>
            </w:r>
            <w:r w:rsidRPr="005205D8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</w:p>
          <w:p w14:paraId="31B0E2B8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  <w:p w14:paraId="69F67C1E" w14:textId="77777777" w:rsidR="00DC5997" w:rsidRPr="00E86D02" w:rsidRDefault="00DC5997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C5997" w14:paraId="2596FC9B" w14:textId="77777777">
        <w:trPr>
          <w:trHeight w:val="68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CB2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686D" w14:textId="77777777" w:rsidR="00DC5997" w:rsidRPr="005205D8" w:rsidRDefault="008A7F14">
            <w:pPr>
              <w:pStyle w:val="TableStyle2"/>
              <w:rPr>
                <w:rFonts w:ascii="Arial" w:hAnsi="Arial" w:cs="Arial"/>
                <w:color w:val="auto"/>
              </w:rPr>
            </w:pPr>
            <w:r w:rsidRPr="005205D8">
              <w:rPr>
                <w:rFonts w:ascii="Arial" w:hAnsi="Arial" w:cs="Arial"/>
                <w:color w:val="auto"/>
              </w:rPr>
              <w:t>Where appropriate, have debtors and creditors been properly recorded?</w:t>
            </w:r>
          </w:p>
          <w:p w14:paraId="41920D8A" w14:textId="77777777" w:rsidR="00DC5997" w:rsidRPr="005205D8" w:rsidRDefault="00DC5997">
            <w:pPr>
              <w:pStyle w:val="TableStyle2"/>
              <w:rPr>
                <w:rFonts w:ascii="Arial" w:hAnsi="Arial" w:cs="Arial"/>
                <w:color w:val="auto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4F36" w14:textId="77777777" w:rsidR="00DC5997" w:rsidRPr="005205D8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74D1898E" w14:textId="77777777" w:rsidR="00DC5997" w:rsidRPr="005205D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5205D8">
              <w:rPr>
                <w:rFonts w:ascii="Arial" w:hAnsi="Arial" w:cs="Arial"/>
                <w:color w:val="auto"/>
              </w:rPr>
              <w:t>N/A</w:t>
            </w:r>
          </w:p>
        </w:tc>
      </w:tr>
      <w:tr w:rsidR="00DC5997" w14:paraId="1DCD8998" w14:textId="77777777">
        <w:trPr>
          <w:cantSplit/>
          <w:trHeight w:val="599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8F11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40F6" w14:textId="77777777" w:rsidR="00DC5997" w:rsidRPr="008313F8" w:rsidRDefault="008A7F14">
            <w:pPr>
              <w:pStyle w:val="TableStyle2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Have the minutes been signed by the chairman</w:t>
            </w:r>
          </w:p>
          <w:p w14:paraId="3C7F09A4" w14:textId="77777777" w:rsidR="00DC5997" w:rsidRPr="008313F8" w:rsidRDefault="00DC5997">
            <w:pPr>
              <w:pStyle w:val="TableStyle2"/>
              <w:rPr>
                <w:rFonts w:ascii="Arial" w:hAnsi="Arial" w:cs="Arial"/>
                <w:color w:val="auto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9E1C" w14:textId="77777777" w:rsidR="00DC5997" w:rsidRPr="008313F8" w:rsidRDefault="00DC5997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033B8798" w14:textId="77777777" w:rsidR="00DC5997" w:rsidRPr="008313F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1D15382E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489C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88F4" w14:textId="77777777" w:rsidR="00DC5997" w:rsidRDefault="008A7F14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chairman initialled each page of the Minutes book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AAEB" w14:textId="05353473" w:rsidR="00DC5997" w:rsidRPr="001D4F01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1D4F01">
              <w:rPr>
                <w:rFonts w:ascii="Arial" w:hAnsi="Arial" w:cs="Arial"/>
                <w:b/>
                <w:color w:val="auto"/>
              </w:rPr>
              <w:t>N</w:t>
            </w:r>
            <w:r w:rsidRPr="005205D8">
              <w:rPr>
                <w:rFonts w:ascii="Arial" w:hAnsi="Arial" w:cs="Arial"/>
                <w:b/>
                <w:color w:val="auto"/>
              </w:rPr>
              <w:t>o</w:t>
            </w:r>
            <w:r w:rsidR="005205D8" w:rsidRPr="005205D8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gramStart"/>
            <w:r w:rsidR="005205D8" w:rsidRPr="005205D8">
              <w:rPr>
                <w:rFonts w:ascii="Arial" w:hAnsi="Arial" w:cs="Arial"/>
                <w:b/>
                <w:color w:val="auto"/>
              </w:rPr>
              <w:t xml:space="preserve">- </w:t>
            </w:r>
            <w:r w:rsidR="001D4F01" w:rsidRPr="005205D8">
              <w:rPr>
                <w:rFonts w:ascii="Arial" w:hAnsi="Arial" w:cs="Arial"/>
                <w:color w:val="auto"/>
              </w:rPr>
              <w:t xml:space="preserve"> </w:t>
            </w:r>
            <w:r w:rsidR="001D4F01" w:rsidRPr="001D4F01">
              <w:rPr>
                <w:rFonts w:ascii="Arial" w:hAnsi="Arial" w:cs="Arial"/>
                <w:color w:val="auto"/>
              </w:rPr>
              <w:t>The</w:t>
            </w:r>
            <w:proofErr w:type="gramEnd"/>
            <w:r w:rsidR="001D4F01" w:rsidRPr="001D4F01">
              <w:rPr>
                <w:rFonts w:ascii="Arial" w:hAnsi="Arial" w:cs="Arial"/>
                <w:color w:val="auto"/>
              </w:rPr>
              <w:t xml:space="preserve"> Chairman has not initialed each page as </w:t>
            </w:r>
            <w:r w:rsidR="007D564C">
              <w:rPr>
                <w:rFonts w:ascii="Arial" w:hAnsi="Arial" w:cs="Arial"/>
                <w:color w:val="auto"/>
              </w:rPr>
              <w:t xml:space="preserve">previously </w:t>
            </w:r>
            <w:r w:rsidR="001D4F01" w:rsidRPr="001D4F01">
              <w:rPr>
                <w:rFonts w:ascii="Arial" w:hAnsi="Arial" w:cs="Arial"/>
                <w:color w:val="auto"/>
              </w:rPr>
              <w:t>advised</w:t>
            </w:r>
            <w:r w:rsidR="001D4F01">
              <w:rPr>
                <w:rFonts w:ascii="Arial" w:hAnsi="Arial" w:cs="Arial"/>
                <w:color w:val="auto"/>
              </w:rPr>
              <w:t xml:space="preserve">.  </w:t>
            </w:r>
          </w:p>
          <w:p w14:paraId="7C45CEA3" w14:textId="77777777" w:rsidR="00DC5997" w:rsidRPr="00E86D02" w:rsidRDefault="00DC5997">
            <w:pPr>
              <w:pStyle w:val="Standard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DC5997" w14:paraId="7FFD9676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0504" w14:textId="77777777" w:rsidR="00BA7717" w:rsidRDefault="00BA7717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4F29" w14:textId="77777777" w:rsidR="00DC5997" w:rsidRDefault="008A7F14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chairman signed the year end bank reconciliation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84E8" w14:textId="01F9CF0D" w:rsidR="00DC5997" w:rsidRPr="00E86D02" w:rsidRDefault="001D4F01">
            <w:pPr>
              <w:pStyle w:val="Standard"/>
              <w:rPr>
                <w:rFonts w:ascii="Arial" w:hAnsi="Arial" w:cs="Arial"/>
                <w:color w:val="FF0000"/>
              </w:rPr>
            </w:pPr>
            <w:r w:rsidRPr="001D4F01">
              <w:rPr>
                <w:rFonts w:ascii="Arial" w:hAnsi="Arial" w:cs="Arial"/>
                <w:color w:val="auto"/>
              </w:rPr>
              <w:t>To be presented to the Annual Parish Meeting on 8</w:t>
            </w:r>
            <w:r w:rsidRPr="001D4F01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1D4F01">
              <w:rPr>
                <w:rFonts w:ascii="Arial" w:hAnsi="Arial" w:cs="Arial"/>
                <w:color w:val="auto"/>
              </w:rPr>
              <w:t xml:space="preserve"> May 2019</w:t>
            </w:r>
          </w:p>
        </w:tc>
      </w:tr>
      <w:tr w:rsidR="00DC5997" w14:paraId="331E063C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96F" w14:textId="77777777" w:rsidR="00BA7717" w:rsidRDefault="00BA7717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27E0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132079F8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eligibility for the General Power of Competence properly evidenced?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E68" w14:textId="77777777" w:rsidR="00DC5997" w:rsidRPr="008313F8" w:rsidRDefault="00DC5997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29A82847" w14:textId="77777777" w:rsidR="00DC5997" w:rsidRPr="008313F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N/A</w:t>
            </w:r>
          </w:p>
        </w:tc>
      </w:tr>
      <w:tr w:rsidR="00DC5997" w14:paraId="5A61D0E8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E87E" w14:textId="77777777" w:rsidR="00BA7717" w:rsidRDefault="00BA7717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E231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points raised on the last Internal Audit report been considered by </w:t>
            </w:r>
            <w:proofErr w:type="gramStart"/>
            <w:r>
              <w:rPr>
                <w:rFonts w:ascii="Arial" w:hAnsi="Arial" w:cs="Arial"/>
              </w:rPr>
              <w:t>council ?</w:t>
            </w:r>
            <w:proofErr w:type="gramEnd"/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6963" w14:textId="6529DF8A" w:rsidR="00DC5997" w:rsidRPr="008313F8" w:rsidRDefault="008313F8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 xml:space="preserve">Yes </w:t>
            </w:r>
            <w:r w:rsidR="008A7F14" w:rsidRPr="008313F8">
              <w:rPr>
                <w:rFonts w:ascii="Arial" w:hAnsi="Arial" w:cs="Arial"/>
                <w:color w:val="auto"/>
              </w:rPr>
              <w:t xml:space="preserve">– </w:t>
            </w:r>
            <w:r w:rsidRPr="008313F8">
              <w:rPr>
                <w:rFonts w:ascii="Arial" w:hAnsi="Arial" w:cs="Arial"/>
                <w:color w:val="auto"/>
              </w:rPr>
              <w:t>comments noted</w:t>
            </w:r>
            <w:r w:rsidR="001D4F0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C5997" w14:paraId="24603BE0" w14:textId="77777777">
        <w:trPr>
          <w:trHeight w:val="599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3B3B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Transparency: For smaller councils with turnover under £25,000</w:t>
            </w:r>
          </w:p>
          <w:p w14:paraId="6C25364D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  <w:p w14:paraId="6AA10927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See supplementary page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0DA3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for whole year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E26D" w14:textId="3B81D38A" w:rsidR="00DC5997" w:rsidRPr="00E86D02" w:rsidRDefault="00E86D02" w:rsidP="00E86D02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E86D02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6A43C37F" w14:textId="77777777">
        <w:trPr>
          <w:trHeight w:val="59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D6C5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0799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for whole year on website?</w:t>
            </w:r>
          </w:p>
          <w:p w14:paraId="37C97616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0D6C" w14:textId="77777777" w:rsidR="00DC5997" w:rsidRPr="00E86D02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E86D02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368B6139" w14:textId="77777777">
        <w:trPr>
          <w:trHeight w:val="53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21E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D0B7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over £100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091F" w14:textId="77777777" w:rsidR="008313F8" w:rsidRPr="008313F8" w:rsidRDefault="008313F8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 xml:space="preserve">More detail required </w:t>
            </w:r>
          </w:p>
          <w:p w14:paraId="7171D1D2" w14:textId="5CBEF0AD" w:rsidR="00DC5997" w:rsidRPr="008313F8" w:rsidRDefault="008313F8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See Supplementary Page 1</w:t>
            </w:r>
            <w:r w:rsidR="00E86D02" w:rsidRPr="008313F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C5997" w14:paraId="098088F1" w14:textId="77777777">
        <w:trPr>
          <w:trHeight w:val="60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8BF8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EC7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Electors’ rights advertised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9F48" w14:textId="77777777" w:rsidR="00DC5997" w:rsidRPr="008313F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0D96180A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BBA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0E90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Councillors’ responsibilities detailed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6270" w14:textId="77777777" w:rsidR="00DC5997" w:rsidRPr="008313F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0ABC554A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F7B2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4D1D" w14:textId="77777777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financial year’s Annual Return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4F7D" w14:textId="77777777" w:rsidR="00DC5997" w:rsidRPr="008313F8" w:rsidRDefault="008A7F14">
            <w:pPr>
              <w:pStyle w:val="Standard"/>
              <w:rPr>
                <w:rFonts w:ascii="Arial" w:hAnsi="Arial" w:cs="Arial"/>
                <w:color w:val="auto"/>
              </w:rPr>
            </w:pPr>
            <w:r w:rsidRPr="008313F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DC5997" w14:paraId="6796C150" w14:textId="77777777">
        <w:trPr>
          <w:trHeight w:val="123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BA6B" w14:textId="77777777" w:rsidR="00BA7717" w:rsidRDefault="00BA7717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8019" w14:textId="49C0AF0C" w:rsidR="00DC5997" w:rsidRDefault="008A7F14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and building assets details on website? (Description, location, owner/leaseholder, date and cost of acquisition and present use)</w:t>
            </w:r>
          </w:p>
          <w:p w14:paraId="6EEB2834" w14:textId="77777777" w:rsidR="00DC5997" w:rsidRDefault="00DC5997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C59A" w14:textId="77777777" w:rsidR="00DC5997" w:rsidRPr="007D564C" w:rsidRDefault="008A7F14">
            <w:pPr>
              <w:pStyle w:val="Standard"/>
              <w:rPr>
                <w:rFonts w:ascii="Arial" w:hAnsi="Arial" w:cs="Arial"/>
                <w:b/>
                <w:color w:val="auto"/>
              </w:rPr>
            </w:pPr>
            <w:r w:rsidRPr="007D564C">
              <w:rPr>
                <w:rFonts w:ascii="Arial" w:hAnsi="Arial" w:cs="Arial"/>
                <w:b/>
                <w:color w:val="auto"/>
              </w:rPr>
              <w:t>No</w:t>
            </w:r>
          </w:p>
          <w:p w14:paraId="1201BC05" w14:textId="1120237E" w:rsidR="007D564C" w:rsidRPr="007D564C" w:rsidRDefault="007D564C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Assets register reviewed in 2017-18 and draft schedule 10/01/18 is under review</w:t>
            </w:r>
          </w:p>
        </w:tc>
      </w:tr>
    </w:tbl>
    <w:p w14:paraId="30C5208F" w14:textId="77777777" w:rsidR="00DC5997" w:rsidRDefault="00DC5997">
      <w:pPr>
        <w:pStyle w:val="Body"/>
        <w:rPr>
          <w:rFonts w:ascii="Arial" w:hAnsi="Arial" w:cs="Arial"/>
          <w:sz w:val="24"/>
          <w:szCs w:val="24"/>
        </w:rPr>
      </w:pPr>
    </w:p>
    <w:p w14:paraId="157ECA58" w14:textId="77777777" w:rsidR="00DC5997" w:rsidRDefault="00DC5997">
      <w:pPr>
        <w:pStyle w:val="Standard"/>
        <w:rPr>
          <w:rFonts w:ascii="Arial" w:hAnsi="Arial" w:cs="Arial"/>
          <w:u w:val="single"/>
        </w:rPr>
      </w:pPr>
    </w:p>
    <w:p w14:paraId="3C2554E1" w14:textId="77777777" w:rsidR="00DC5997" w:rsidRDefault="00DC5997">
      <w:pPr>
        <w:pStyle w:val="Standard"/>
        <w:rPr>
          <w:rFonts w:ascii="Arial" w:hAnsi="Arial" w:cs="Arial"/>
          <w:u w:val="single"/>
        </w:rPr>
      </w:pPr>
    </w:p>
    <w:p w14:paraId="7F361D71" w14:textId="77777777" w:rsidR="00DC5997" w:rsidRDefault="00DC5997">
      <w:pPr>
        <w:pStyle w:val="Standard"/>
        <w:rPr>
          <w:rFonts w:ascii="Arial" w:hAnsi="Arial" w:cs="Arial"/>
          <w:u w:val="single"/>
        </w:rPr>
      </w:pPr>
    </w:p>
    <w:p w14:paraId="5A1472DB" w14:textId="77777777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5D8730AC" w14:textId="77777777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26630CA7" w14:textId="77777777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40E93829" w14:textId="77777777" w:rsidR="00DC5997" w:rsidRDefault="008A7F14">
      <w:pPr>
        <w:pStyle w:val="Standard"/>
        <w:rPr>
          <w:rFonts w:ascii="Helvetica Neue" w:hAnsi="Helvetica Neue" w:cs="Arial" w:hint="eastAsia"/>
        </w:rPr>
      </w:pPr>
      <w:r>
        <w:rPr>
          <w:rFonts w:ascii="Helvetica Neue" w:hAnsi="Helvetica Neue" w:cs="Arial"/>
        </w:rPr>
        <w:t>………………………………………                                              …………………………..</w:t>
      </w:r>
    </w:p>
    <w:p w14:paraId="4E1C6066" w14:textId="77777777" w:rsidR="00DC5997" w:rsidRDefault="008A7F14">
      <w:pPr>
        <w:pStyle w:val="Standard"/>
        <w:rPr>
          <w:rFonts w:ascii="Helvetica Neue" w:hAnsi="Helvetica Neue" w:cs="Arial" w:hint="eastAsia"/>
        </w:rPr>
      </w:pPr>
      <w:r>
        <w:rPr>
          <w:rFonts w:ascii="Helvetica Neue" w:hAnsi="Helvetica Neue" w:cs="Arial"/>
        </w:rPr>
        <w:t>Signed                                                                                         Date</w:t>
      </w:r>
    </w:p>
    <w:p w14:paraId="31AB0B49" w14:textId="77777777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09DCCE62" w14:textId="170804D9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29AEAC16" w14:textId="2D0C84C3" w:rsidR="00B3439E" w:rsidRDefault="00B3439E">
      <w:pPr>
        <w:pStyle w:val="Standard"/>
        <w:rPr>
          <w:rFonts w:ascii="Helvetica Neue" w:hAnsi="Helvetica Neue" w:cs="Arial" w:hint="eastAsia"/>
        </w:rPr>
      </w:pPr>
    </w:p>
    <w:p w14:paraId="544DEC3A" w14:textId="4C6C6089" w:rsidR="00B3439E" w:rsidRDefault="00B3439E">
      <w:pPr>
        <w:pStyle w:val="Standard"/>
        <w:rPr>
          <w:rFonts w:ascii="Helvetica Neue" w:hAnsi="Helvetica Neue" w:cs="Arial" w:hint="eastAsia"/>
        </w:rPr>
      </w:pPr>
    </w:p>
    <w:p w14:paraId="74C03E16" w14:textId="0E1AB56D" w:rsidR="00B3439E" w:rsidRDefault="00B3439E">
      <w:pPr>
        <w:pStyle w:val="Standard"/>
        <w:rPr>
          <w:rFonts w:ascii="Helvetica Neue" w:hAnsi="Helvetica Neue" w:cs="Arial" w:hint="eastAsia"/>
        </w:rPr>
      </w:pPr>
    </w:p>
    <w:p w14:paraId="78E948C8" w14:textId="77777777" w:rsidR="00DC5997" w:rsidRDefault="00DC5997">
      <w:pPr>
        <w:pStyle w:val="Standard"/>
        <w:rPr>
          <w:rFonts w:ascii="Helvetica Neue" w:hAnsi="Helvetica Neue" w:cs="Arial" w:hint="eastAsia"/>
        </w:rPr>
      </w:pPr>
    </w:p>
    <w:p w14:paraId="45ACB555" w14:textId="77777777" w:rsidR="00DC5997" w:rsidRDefault="00DC5997">
      <w:pPr>
        <w:pStyle w:val="Standard"/>
        <w:suppressAutoHyphens w:val="0"/>
        <w:rPr>
          <w:rFonts w:ascii="Arial" w:hAnsi="Arial"/>
        </w:rPr>
      </w:pPr>
    </w:p>
    <w:p w14:paraId="0DB564FC" w14:textId="77777777" w:rsidR="00DC5997" w:rsidRDefault="00DC5997">
      <w:pPr>
        <w:pStyle w:val="Standard"/>
        <w:spacing w:after="160" w:line="259" w:lineRule="atLeast"/>
        <w:rPr>
          <w:rFonts w:ascii="Arial" w:hAnsi="Arial"/>
          <w:b/>
          <w:iCs/>
        </w:rPr>
      </w:pPr>
    </w:p>
    <w:sectPr w:rsidR="00DC5997">
      <w:headerReference w:type="default" r:id="rId8"/>
      <w:footerReference w:type="default" r:id="rId9"/>
      <w:pgSz w:w="11906" w:h="16838"/>
      <w:pgMar w:top="709" w:right="1134" w:bottom="85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CB7E" w14:textId="77777777" w:rsidR="00637525" w:rsidRDefault="00637525">
      <w:r>
        <w:separator/>
      </w:r>
    </w:p>
  </w:endnote>
  <w:endnote w:type="continuationSeparator" w:id="0">
    <w:p w14:paraId="14ADBB60" w14:textId="77777777" w:rsidR="00637525" w:rsidRDefault="0063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 Neue Light">
    <w:altName w:val="Arial Nova Light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848D" w14:textId="77777777" w:rsidR="00B846E8" w:rsidRDefault="008A7F14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 Neue Light" w:eastAsia="Helvetica Neue Light" w:hAnsi="Helvetica Neue Light" w:cs="Helvetica Neue Light"/>
        <w:sz w:val="20"/>
        <w:szCs w:val="20"/>
      </w:rPr>
      <w:tab/>
    </w:r>
    <w:r>
      <w:rPr>
        <w:rFonts w:ascii="Arial" w:hAnsi="Arial" w:cs="Arial"/>
        <w:sz w:val="18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rFonts w:ascii="Arial" w:hAnsi="Arial" w:cs="Arial"/>
        <w:sz w:val="18"/>
        <w:szCs w:val="20"/>
      </w:rPr>
      <w:t xml:space="preserve"> of </w:t>
    </w:r>
    <w:fldSimple w:instr=" NUMPAGES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2FBB" w14:textId="77777777" w:rsidR="00637525" w:rsidRDefault="00637525">
      <w:r>
        <w:rPr>
          <w:color w:val="000000"/>
        </w:rPr>
        <w:separator/>
      </w:r>
    </w:p>
  </w:footnote>
  <w:footnote w:type="continuationSeparator" w:id="0">
    <w:p w14:paraId="3810264F" w14:textId="77777777" w:rsidR="00637525" w:rsidRDefault="0063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2D84" w14:textId="77777777" w:rsidR="00B846E8" w:rsidRDefault="00637525">
    <w:pPr>
      <w:pStyle w:val="TableStyle2"/>
      <w:tabs>
        <w:tab w:val="center" w:pos="4819"/>
        <w:tab w:val="right" w:pos="9638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364"/>
    <w:multiLevelType w:val="multilevel"/>
    <w:tmpl w:val="CDACC7E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5F70392"/>
    <w:multiLevelType w:val="multilevel"/>
    <w:tmpl w:val="51A80E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E51F62"/>
    <w:multiLevelType w:val="multilevel"/>
    <w:tmpl w:val="421EF53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124F8D"/>
    <w:multiLevelType w:val="multilevel"/>
    <w:tmpl w:val="4222686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D607D4C"/>
    <w:multiLevelType w:val="multilevel"/>
    <w:tmpl w:val="660E9DDE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5F091BEB"/>
    <w:multiLevelType w:val="multilevel"/>
    <w:tmpl w:val="9E303D6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F1A0F71"/>
    <w:multiLevelType w:val="multilevel"/>
    <w:tmpl w:val="1E089694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97"/>
    <w:rsid w:val="000B04A3"/>
    <w:rsid w:val="001426B3"/>
    <w:rsid w:val="001D4F01"/>
    <w:rsid w:val="002D348F"/>
    <w:rsid w:val="005205D8"/>
    <w:rsid w:val="00521431"/>
    <w:rsid w:val="00542E4C"/>
    <w:rsid w:val="00637525"/>
    <w:rsid w:val="007D564C"/>
    <w:rsid w:val="00820269"/>
    <w:rsid w:val="008313F8"/>
    <w:rsid w:val="008A7F14"/>
    <w:rsid w:val="00B3439E"/>
    <w:rsid w:val="00BA7717"/>
    <w:rsid w:val="00DC5997"/>
    <w:rsid w:val="00E00296"/>
    <w:rsid w:val="00E86D02"/>
    <w:rsid w:val="00E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D069"/>
  <w15:docId w15:val="{CB3851BB-FB93-49D6-AC60-5179BB0A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color w:val="000000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widowControl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pPr>
      <w:widowControl/>
    </w:pPr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pPr>
      <w:widowControl/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0459-4F19-4356-8094-B7F88865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Cantera</dc:creator>
  <cp:lastModifiedBy>Brampton Oxnead PC</cp:lastModifiedBy>
  <cp:revision>2</cp:revision>
  <cp:lastPrinted>2019-05-06T18:51:00Z</cp:lastPrinted>
  <dcterms:created xsi:type="dcterms:W3CDTF">2019-05-08T16:47:00Z</dcterms:created>
  <dcterms:modified xsi:type="dcterms:W3CDTF">2019-05-08T16:47:00Z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